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66C8" w14:textId="77777777" w:rsidR="00981FDC" w:rsidRPr="00981FDC" w:rsidRDefault="00981FDC" w:rsidP="00981FDC">
      <w:pPr>
        <w:widowControl/>
        <w:outlineLvl w:val="0"/>
        <w:rPr>
          <w:rFonts w:ascii="新細明體" w:eastAsia="新細明體" w:hAnsi="新細明體" w:cs="新細明體"/>
          <w:b/>
          <w:bCs/>
          <w:kern w:val="36"/>
          <w:sz w:val="48"/>
          <w:szCs w:val="48"/>
        </w:rPr>
      </w:pPr>
      <w:r w:rsidRPr="00981FDC">
        <w:rPr>
          <w:rFonts w:ascii="標楷體" w:eastAsia="標楷體" w:hAnsi="標楷體" w:cs="新細明體" w:hint="eastAsia"/>
          <w:b/>
          <w:bCs/>
          <w:color w:val="000000"/>
          <w:kern w:val="36"/>
          <w:szCs w:val="24"/>
        </w:rPr>
        <w:t>輔導團子計畫02</w:t>
      </w:r>
    </w:p>
    <w:p w14:paraId="509AC66B" w14:textId="77777777" w:rsidR="00981FDC" w:rsidRPr="00981FDC" w:rsidRDefault="00981FDC" w:rsidP="00E10BD3">
      <w:pPr>
        <w:widowControl/>
        <w:spacing w:after="200" w:line="380" w:lineRule="exact"/>
        <w:jc w:val="center"/>
        <w:rPr>
          <w:rFonts w:ascii="新細明體" w:eastAsia="新細明體" w:hAnsi="新細明體" w:cs="新細明體"/>
          <w:kern w:val="0"/>
          <w:szCs w:val="24"/>
        </w:rPr>
      </w:pPr>
      <w:r w:rsidRPr="00981FDC">
        <w:rPr>
          <w:rFonts w:ascii="標楷體" w:eastAsia="標楷體" w:hAnsi="標楷體" w:cs="新細明體" w:hint="eastAsia"/>
          <w:b/>
          <w:bCs/>
          <w:color w:val="000000"/>
          <w:kern w:val="0"/>
          <w:sz w:val="28"/>
          <w:szCs w:val="28"/>
        </w:rPr>
        <w:t>基隆市114</w:t>
      </w:r>
      <w:proofErr w:type="gramStart"/>
      <w:r w:rsidRPr="00981FDC">
        <w:rPr>
          <w:rFonts w:ascii="標楷體" w:eastAsia="標楷體" w:hAnsi="標楷體" w:cs="新細明體" w:hint="eastAsia"/>
          <w:b/>
          <w:bCs/>
          <w:color w:val="000000"/>
          <w:kern w:val="0"/>
          <w:sz w:val="28"/>
          <w:szCs w:val="28"/>
        </w:rPr>
        <w:t>學年度精進</w:t>
      </w:r>
      <w:proofErr w:type="gramEnd"/>
      <w:r w:rsidRPr="00981FDC">
        <w:rPr>
          <w:rFonts w:ascii="標楷體" w:eastAsia="標楷體" w:hAnsi="標楷體" w:cs="新細明體" w:hint="eastAsia"/>
          <w:b/>
          <w:bCs/>
          <w:color w:val="000000"/>
          <w:kern w:val="0"/>
          <w:sz w:val="28"/>
          <w:szCs w:val="28"/>
        </w:rPr>
        <w:t>國民中小學教師教學專業與課程品質總體推動計畫</w:t>
      </w:r>
    </w:p>
    <w:p w14:paraId="5CBAE6D0" w14:textId="77777777" w:rsidR="00981FDC" w:rsidRPr="00981FDC" w:rsidRDefault="00981FDC" w:rsidP="00E10BD3">
      <w:pPr>
        <w:widowControl/>
        <w:spacing w:line="380" w:lineRule="exact"/>
        <w:jc w:val="center"/>
        <w:rPr>
          <w:rFonts w:ascii="新細明體" w:eastAsia="新細明體" w:hAnsi="新細明體" w:cs="新細明體"/>
          <w:kern w:val="0"/>
          <w:szCs w:val="24"/>
        </w:rPr>
      </w:pPr>
      <w:r w:rsidRPr="00981FDC">
        <w:rPr>
          <w:rFonts w:ascii="標楷體" w:eastAsia="標楷體" w:hAnsi="標楷體" w:cs="新細明體" w:hint="eastAsia"/>
          <w:b/>
          <w:bCs/>
          <w:color w:val="000000"/>
          <w:kern w:val="0"/>
          <w:sz w:val="28"/>
          <w:szCs w:val="28"/>
        </w:rPr>
        <w:t>基隆市國民教育輔導團新任輔導員甄選暨輔導計畫</w:t>
      </w:r>
    </w:p>
    <w:p w14:paraId="0935A1A4" w14:textId="77777777" w:rsidR="00981FDC" w:rsidRPr="00981FDC" w:rsidRDefault="00981FDC" w:rsidP="00981FDC">
      <w:pPr>
        <w:widowControl/>
        <w:spacing w:line="480" w:lineRule="auto"/>
        <w:jc w:val="both"/>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一、依據：</w:t>
      </w:r>
    </w:p>
    <w:p w14:paraId="6986CF84" w14:textId="77777777" w:rsidR="00981FDC" w:rsidRPr="00981FDC" w:rsidRDefault="00981FDC" w:rsidP="00981FDC">
      <w:pPr>
        <w:widowControl/>
        <w:spacing w:line="480" w:lineRule="auto"/>
        <w:ind w:left="363" w:hanging="461"/>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w:t>
      </w:r>
      <w:proofErr w:type="gramStart"/>
      <w:r w:rsidRPr="00981FDC">
        <w:rPr>
          <w:rFonts w:ascii="標楷體" w:eastAsia="標楷體" w:hAnsi="標楷體" w:cs="新細明體" w:hint="eastAsia"/>
          <w:color w:val="000000"/>
          <w:kern w:val="0"/>
          <w:szCs w:val="24"/>
        </w:rPr>
        <w:t>一</w:t>
      </w:r>
      <w:proofErr w:type="gramEnd"/>
      <w:r w:rsidRPr="00981FDC">
        <w:rPr>
          <w:rFonts w:ascii="標楷體" w:eastAsia="標楷體" w:hAnsi="標楷體" w:cs="新細明體" w:hint="eastAsia"/>
          <w:color w:val="000000"/>
          <w:kern w:val="0"/>
          <w:szCs w:val="24"/>
        </w:rPr>
        <w:t>)教育部補助直轄市、縣(市)政府精進國民中學及國民小學教學專業與課程品質作業要點。</w:t>
      </w:r>
    </w:p>
    <w:p w14:paraId="73D3EAF8" w14:textId="77777777" w:rsidR="00981FDC" w:rsidRPr="00981FDC" w:rsidRDefault="00981FDC" w:rsidP="00981FDC">
      <w:pPr>
        <w:widowControl/>
        <w:spacing w:line="480" w:lineRule="auto"/>
        <w:ind w:left="363"/>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(二)基隆市國民教育輔導團設置暨作業要點。</w:t>
      </w:r>
    </w:p>
    <w:p w14:paraId="23EA1B24" w14:textId="77777777" w:rsidR="00981FDC" w:rsidRPr="00981FDC" w:rsidRDefault="00981FDC" w:rsidP="00981FDC">
      <w:pPr>
        <w:widowControl/>
        <w:spacing w:line="480" w:lineRule="auto"/>
        <w:ind w:left="363"/>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(三)基隆市114</w:t>
      </w:r>
      <w:proofErr w:type="gramStart"/>
      <w:r w:rsidRPr="00981FDC">
        <w:rPr>
          <w:rFonts w:ascii="標楷體" w:eastAsia="標楷體" w:hAnsi="標楷體" w:cs="新細明體" w:hint="eastAsia"/>
          <w:color w:val="000000"/>
          <w:kern w:val="0"/>
          <w:szCs w:val="24"/>
        </w:rPr>
        <w:t>學年度精進</w:t>
      </w:r>
      <w:proofErr w:type="gramEnd"/>
      <w:r w:rsidRPr="00981FDC">
        <w:rPr>
          <w:rFonts w:ascii="標楷體" w:eastAsia="標楷體" w:hAnsi="標楷體" w:cs="新細明體" w:hint="eastAsia"/>
          <w:color w:val="000000"/>
          <w:kern w:val="0"/>
          <w:szCs w:val="24"/>
        </w:rPr>
        <w:t>國民中小學教師教學專業與課程品質總體推動計畫。</w:t>
      </w:r>
    </w:p>
    <w:p w14:paraId="671FEF0B" w14:textId="77777777" w:rsidR="00981FDC" w:rsidRPr="00981FDC" w:rsidRDefault="00981FDC" w:rsidP="00981FDC">
      <w:pPr>
        <w:widowControl/>
        <w:spacing w:line="480" w:lineRule="auto"/>
        <w:jc w:val="both"/>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二、目的：</w:t>
      </w:r>
    </w:p>
    <w:p w14:paraId="4F227753" w14:textId="77777777" w:rsidR="00981FDC" w:rsidRPr="00981FDC" w:rsidRDefault="00981FDC" w:rsidP="00981FDC">
      <w:pPr>
        <w:widowControl/>
        <w:spacing w:line="480" w:lineRule="auto"/>
        <w:ind w:left="363" w:hanging="461"/>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w:t>
      </w:r>
      <w:proofErr w:type="gramStart"/>
      <w:r w:rsidRPr="00981FDC">
        <w:rPr>
          <w:rFonts w:ascii="標楷體" w:eastAsia="標楷體" w:hAnsi="標楷體" w:cs="新細明體" w:hint="eastAsia"/>
          <w:color w:val="000000"/>
          <w:kern w:val="0"/>
          <w:szCs w:val="24"/>
        </w:rPr>
        <w:t>一</w:t>
      </w:r>
      <w:proofErr w:type="gramEnd"/>
      <w:r w:rsidRPr="00981FDC">
        <w:rPr>
          <w:rFonts w:ascii="標楷體" w:eastAsia="標楷體" w:hAnsi="標楷體" w:cs="新細明體" w:hint="eastAsia"/>
          <w:color w:val="000000"/>
          <w:kern w:val="0"/>
          <w:szCs w:val="24"/>
        </w:rPr>
        <w:t>)建立輔導團成員換血機制，遴選優秀輔導員加入。</w:t>
      </w:r>
    </w:p>
    <w:p w14:paraId="78488E6E" w14:textId="77777777" w:rsidR="00981FDC" w:rsidRPr="00981FDC" w:rsidRDefault="00981FDC" w:rsidP="00981FDC">
      <w:pPr>
        <w:widowControl/>
        <w:spacing w:line="480" w:lineRule="auto"/>
        <w:ind w:left="363" w:hanging="461"/>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(二)透過培育計畫強化輔導員向心力及責任認知，提升本市教育動能。</w:t>
      </w:r>
    </w:p>
    <w:p w14:paraId="128D05A7" w14:textId="77777777" w:rsidR="00981FDC" w:rsidRPr="00981FDC" w:rsidRDefault="00981FDC" w:rsidP="00981FDC">
      <w:pPr>
        <w:widowControl/>
        <w:spacing w:line="480" w:lineRule="auto"/>
        <w:ind w:left="363" w:hanging="461"/>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(三)透過培訓增能研習，強化輔導員陪伴及領導教學能力。</w:t>
      </w:r>
    </w:p>
    <w:p w14:paraId="471E9C87" w14:textId="77777777" w:rsidR="00981FDC" w:rsidRPr="00981FDC" w:rsidRDefault="00981FDC" w:rsidP="00981FDC">
      <w:pPr>
        <w:widowControl/>
        <w:spacing w:line="480" w:lineRule="auto"/>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三、指導單位：教育部國民及學前教育署。</w:t>
      </w:r>
    </w:p>
    <w:p w14:paraId="7C67BE1B" w14:textId="77777777" w:rsidR="00981FDC" w:rsidRPr="00981FDC" w:rsidRDefault="00981FDC" w:rsidP="00981FDC">
      <w:pPr>
        <w:widowControl/>
        <w:spacing w:line="480" w:lineRule="auto"/>
        <w:jc w:val="both"/>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    主辦單位：基隆市政府。</w:t>
      </w:r>
    </w:p>
    <w:p w14:paraId="32F5148F" w14:textId="77777777" w:rsidR="00981FDC" w:rsidRPr="00981FDC" w:rsidRDefault="00981FDC" w:rsidP="00981FDC">
      <w:pPr>
        <w:widowControl/>
        <w:spacing w:line="480" w:lineRule="auto"/>
        <w:jc w:val="both"/>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    承辦單位：深澳國小、基隆市國民教育輔導團。</w:t>
      </w:r>
    </w:p>
    <w:p w14:paraId="7F228A70" w14:textId="77777777" w:rsidR="00981FDC" w:rsidRPr="00981FDC" w:rsidRDefault="00981FDC" w:rsidP="00981FDC">
      <w:pPr>
        <w:widowControl/>
        <w:spacing w:line="480" w:lineRule="auto"/>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四、辦理日期：</w:t>
      </w:r>
    </w:p>
    <w:p w14:paraId="6B25D861" w14:textId="77777777" w:rsidR="00981FDC" w:rsidRPr="00981FDC" w:rsidRDefault="00981FDC" w:rsidP="00981FDC">
      <w:pPr>
        <w:widowControl/>
        <w:spacing w:line="480" w:lineRule="auto"/>
        <w:ind w:left="491" w:hanging="461"/>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新任輔導員甄選：114年07至08月。</w:t>
      </w:r>
    </w:p>
    <w:p w14:paraId="25EAFE72" w14:textId="77777777" w:rsidR="00981FDC" w:rsidRPr="00981FDC" w:rsidRDefault="00981FDC" w:rsidP="00981FDC">
      <w:pPr>
        <w:widowControl/>
        <w:spacing w:line="480" w:lineRule="auto"/>
        <w:ind w:left="491" w:hanging="461"/>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新任輔導員培訓：114年11月04日</w:t>
      </w:r>
    </w:p>
    <w:p w14:paraId="433022F9" w14:textId="77777777" w:rsidR="00981FDC" w:rsidRPr="00981FDC" w:rsidRDefault="00981FDC" w:rsidP="00981FDC">
      <w:pPr>
        <w:widowControl/>
        <w:spacing w:line="480" w:lineRule="auto"/>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五、經費來源：</w:t>
      </w:r>
    </w:p>
    <w:p w14:paraId="28BA6FD8" w14:textId="77777777" w:rsidR="00981FDC" w:rsidRPr="00981FDC" w:rsidRDefault="00981FDC" w:rsidP="00981FDC">
      <w:pPr>
        <w:widowControl/>
        <w:spacing w:line="480" w:lineRule="auto"/>
        <w:ind w:left="475"/>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由教育部補助直轄市、縣（市）政府精進國民中學及國民小學教學專業與課程品質作業要點及本市相關經費項下支應。</w:t>
      </w:r>
    </w:p>
    <w:p w14:paraId="13616C97" w14:textId="77777777" w:rsidR="00981FDC" w:rsidRPr="00981FDC" w:rsidRDefault="00981FDC" w:rsidP="00981FDC">
      <w:pPr>
        <w:widowControl/>
        <w:spacing w:line="480" w:lineRule="auto"/>
        <w:jc w:val="both"/>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六、獎勵：辦理本活動業務有功人員</w:t>
      </w:r>
      <w:proofErr w:type="gramStart"/>
      <w:r w:rsidRPr="00981FDC">
        <w:rPr>
          <w:rFonts w:ascii="標楷體" w:eastAsia="標楷體" w:hAnsi="標楷體" w:cs="新細明體" w:hint="eastAsia"/>
          <w:color w:val="000000"/>
          <w:kern w:val="0"/>
          <w:szCs w:val="24"/>
        </w:rPr>
        <w:t>覈</w:t>
      </w:r>
      <w:proofErr w:type="gramEnd"/>
      <w:r w:rsidRPr="00981FDC">
        <w:rPr>
          <w:rFonts w:ascii="標楷體" w:eastAsia="標楷體" w:hAnsi="標楷體" w:cs="新細明體" w:hint="eastAsia"/>
          <w:color w:val="000000"/>
          <w:kern w:val="0"/>
          <w:szCs w:val="24"/>
        </w:rPr>
        <w:t>實予以敘獎鼓勵。</w:t>
      </w:r>
    </w:p>
    <w:p w14:paraId="1B8F9C66" w14:textId="77777777" w:rsidR="00981FDC" w:rsidRPr="00981FDC" w:rsidRDefault="00981FDC" w:rsidP="00981FDC">
      <w:pPr>
        <w:widowControl/>
        <w:spacing w:line="480" w:lineRule="auto"/>
        <w:jc w:val="both"/>
        <w:rPr>
          <w:rFonts w:ascii="新細明體" w:eastAsia="新細明體" w:hAnsi="新細明體" w:cs="新細明體"/>
          <w:kern w:val="0"/>
          <w:szCs w:val="24"/>
        </w:rPr>
      </w:pPr>
      <w:r w:rsidRPr="00981FDC">
        <w:rPr>
          <w:rFonts w:ascii="標楷體" w:eastAsia="標楷體" w:hAnsi="標楷體" w:cs="新細明體" w:hint="eastAsia"/>
          <w:color w:val="000000"/>
          <w:kern w:val="0"/>
          <w:szCs w:val="24"/>
        </w:rPr>
        <w:t>七、本實施計畫經市府核定後實施，修正時由承辦單位修正後報府備查。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601"/>
        <w:gridCol w:w="2497"/>
        <w:gridCol w:w="1542"/>
        <w:gridCol w:w="1806"/>
        <w:gridCol w:w="1739"/>
      </w:tblGrid>
      <w:tr w:rsidR="00981FDC" w:rsidRPr="00981FDC" w14:paraId="0DCAE60F" w14:textId="77777777" w:rsidTr="005A04D1">
        <w:trPr>
          <w:trHeight w:val="753"/>
          <w:jc w:val="center"/>
        </w:trPr>
        <w:tc>
          <w:tcPr>
            <w:tcW w:w="0" w:type="auto"/>
            <w:gridSpan w:val="6"/>
            <w:tcMar>
              <w:top w:w="0" w:type="dxa"/>
              <w:left w:w="85" w:type="dxa"/>
              <w:bottom w:w="0" w:type="dxa"/>
              <w:right w:w="115" w:type="dxa"/>
            </w:tcMar>
            <w:vAlign w:val="center"/>
            <w:hideMark/>
          </w:tcPr>
          <w:p w14:paraId="6F6FA9BA" w14:textId="77777777" w:rsidR="00A4219E" w:rsidRDefault="00981FDC" w:rsidP="00981FDC">
            <w:pPr>
              <w:widowControl/>
              <w:spacing w:line="480" w:lineRule="auto"/>
              <w:jc w:val="center"/>
              <w:rPr>
                <w:rFonts w:ascii="標楷體" w:eastAsia="標楷體" w:hAnsi="標楷體" w:cs="新細明體"/>
                <w:b/>
                <w:bCs/>
                <w:color w:val="000000"/>
                <w:kern w:val="0"/>
                <w:szCs w:val="24"/>
              </w:rPr>
            </w:pPr>
            <w:r w:rsidRPr="00981FDC">
              <w:rPr>
                <w:rFonts w:ascii="標楷體" w:eastAsia="標楷體" w:hAnsi="標楷體" w:cs="新細明體" w:hint="eastAsia"/>
                <w:b/>
                <w:bCs/>
                <w:color w:val="000000"/>
                <w:kern w:val="0"/>
                <w:szCs w:val="24"/>
              </w:rPr>
              <w:lastRenderedPageBreak/>
              <w:t>114學年度「</w:t>
            </w:r>
            <w:r w:rsidR="00A4219E" w:rsidRPr="00A4219E">
              <w:rPr>
                <w:rFonts w:ascii="標楷體" w:eastAsia="標楷體" w:hAnsi="標楷體" w:cs="新細明體" w:hint="eastAsia"/>
                <w:b/>
                <w:bCs/>
                <w:color w:val="000000"/>
                <w:kern w:val="0"/>
                <w:szCs w:val="24"/>
              </w:rPr>
              <w:t>基隆市國民教育輔導團新任輔導員增能工作坊</w:t>
            </w:r>
          </w:p>
          <w:p w14:paraId="29CF3903" w14:textId="77777777" w:rsidR="00981FDC" w:rsidRPr="00981FDC" w:rsidRDefault="00981FDC" w:rsidP="00981FDC">
            <w:pPr>
              <w:widowControl/>
              <w:spacing w:line="480" w:lineRule="auto"/>
              <w:jc w:val="center"/>
              <w:rPr>
                <w:rFonts w:ascii="新細明體" w:eastAsia="新細明體" w:hAnsi="新細明體" w:cs="新細明體"/>
                <w:kern w:val="0"/>
                <w:szCs w:val="24"/>
              </w:rPr>
            </w:pPr>
            <w:r w:rsidRPr="00981FDC">
              <w:rPr>
                <w:rFonts w:ascii="標楷體" w:eastAsia="標楷體" w:hAnsi="標楷體" w:cs="新細明體" w:hint="eastAsia"/>
                <w:b/>
                <w:bCs/>
                <w:color w:val="000000"/>
                <w:kern w:val="0"/>
                <w:szCs w:val="24"/>
              </w:rPr>
              <w:t>-點亮教學現場，共創教育</w:t>
            </w:r>
            <w:r w:rsidR="00043762">
              <w:rPr>
                <w:rFonts w:ascii="標楷體" w:eastAsia="標楷體" w:hAnsi="標楷體" w:cs="新細明體" w:hint="eastAsia"/>
                <w:b/>
                <w:bCs/>
                <w:color w:val="000000"/>
                <w:kern w:val="0"/>
                <w:szCs w:val="24"/>
              </w:rPr>
              <w:t>未</w:t>
            </w:r>
            <w:r w:rsidRPr="00981FDC">
              <w:rPr>
                <w:rFonts w:ascii="標楷體" w:eastAsia="標楷體" w:hAnsi="標楷體" w:cs="新細明體" w:hint="eastAsia"/>
                <w:b/>
                <w:bCs/>
                <w:color w:val="000000"/>
                <w:kern w:val="0"/>
                <w:szCs w:val="24"/>
              </w:rPr>
              <w:t>來」課程表</w:t>
            </w:r>
          </w:p>
        </w:tc>
      </w:tr>
      <w:tr w:rsidR="00981FDC" w:rsidRPr="00981FDC" w14:paraId="44B65F2E" w14:textId="77777777" w:rsidTr="00A4219E">
        <w:trPr>
          <w:trHeight w:val="623"/>
          <w:jc w:val="center"/>
        </w:trPr>
        <w:tc>
          <w:tcPr>
            <w:tcW w:w="2872" w:type="dxa"/>
            <w:gridSpan w:val="2"/>
            <w:tcMar>
              <w:top w:w="0" w:type="dxa"/>
              <w:left w:w="85" w:type="dxa"/>
              <w:bottom w:w="0" w:type="dxa"/>
              <w:right w:w="115" w:type="dxa"/>
            </w:tcMar>
            <w:vAlign w:val="center"/>
            <w:hideMark/>
          </w:tcPr>
          <w:p w14:paraId="3BE8893E" w14:textId="77777777" w:rsidR="00981FDC" w:rsidRPr="00981FDC" w:rsidRDefault="00981FDC" w:rsidP="00981FDC">
            <w:pPr>
              <w:widowControl/>
              <w:spacing w:line="480" w:lineRule="auto"/>
              <w:jc w:val="center"/>
              <w:rPr>
                <w:rFonts w:ascii="新細明體" w:eastAsia="新細明體" w:hAnsi="新細明體" w:cs="新細明體"/>
                <w:kern w:val="0"/>
                <w:szCs w:val="24"/>
              </w:rPr>
            </w:pPr>
            <w:r w:rsidRPr="00981FDC">
              <w:rPr>
                <w:rFonts w:ascii="標楷體" w:eastAsia="標楷體" w:hAnsi="標楷體" w:cs="新細明體" w:hint="eastAsia"/>
                <w:b/>
                <w:bCs/>
                <w:color w:val="000000"/>
                <w:kern w:val="0"/>
                <w:szCs w:val="24"/>
              </w:rPr>
              <w:t>日期/時間</w:t>
            </w:r>
          </w:p>
        </w:tc>
        <w:tc>
          <w:tcPr>
            <w:tcW w:w="2497" w:type="dxa"/>
            <w:tcMar>
              <w:top w:w="0" w:type="dxa"/>
              <w:left w:w="103" w:type="dxa"/>
              <w:bottom w:w="0" w:type="dxa"/>
              <w:right w:w="115" w:type="dxa"/>
            </w:tcMar>
            <w:vAlign w:val="center"/>
            <w:hideMark/>
          </w:tcPr>
          <w:p w14:paraId="62E5E76A" w14:textId="77777777" w:rsidR="00981FDC" w:rsidRPr="00981FDC" w:rsidRDefault="00981FDC" w:rsidP="00981FDC">
            <w:pPr>
              <w:widowControl/>
              <w:spacing w:line="480" w:lineRule="auto"/>
              <w:jc w:val="center"/>
              <w:rPr>
                <w:rFonts w:ascii="新細明體" w:eastAsia="新細明體" w:hAnsi="新細明體" w:cs="新細明體"/>
                <w:kern w:val="0"/>
                <w:szCs w:val="24"/>
              </w:rPr>
            </w:pPr>
            <w:r w:rsidRPr="00981FDC">
              <w:rPr>
                <w:rFonts w:ascii="標楷體" w:eastAsia="標楷體" w:hAnsi="標楷體" w:cs="新細明體" w:hint="eastAsia"/>
                <w:b/>
                <w:bCs/>
                <w:color w:val="000000"/>
                <w:kern w:val="0"/>
                <w:szCs w:val="24"/>
              </w:rPr>
              <w:t>實施內容</w:t>
            </w:r>
          </w:p>
        </w:tc>
        <w:tc>
          <w:tcPr>
            <w:tcW w:w="1542" w:type="dxa"/>
            <w:tcMar>
              <w:top w:w="0" w:type="dxa"/>
              <w:left w:w="103" w:type="dxa"/>
              <w:bottom w:w="0" w:type="dxa"/>
              <w:right w:w="115" w:type="dxa"/>
            </w:tcMar>
            <w:vAlign w:val="center"/>
            <w:hideMark/>
          </w:tcPr>
          <w:p w14:paraId="28EBA9D2" w14:textId="77777777" w:rsidR="00981FDC" w:rsidRPr="00981FDC" w:rsidRDefault="00981FDC" w:rsidP="00981FDC">
            <w:pPr>
              <w:widowControl/>
              <w:spacing w:line="480" w:lineRule="auto"/>
              <w:jc w:val="center"/>
              <w:rPr>
                <w:rFonts w:ascii="新細明體" w:eastAsia="新細明體" w:hAnsi="新細明體" w:cs="新細明體"/>
                <w:kern w:val="0"/>
                <w:szCs w:val="24"/>
              </w:rPr>
            </w:pPr>
            <w:r w:rsidRPr="00981FDC">
              <w:rPr>
                <w:rFonts w:ascii="標楷體" w:eastAsia="標楷體" w:hAnsi="標楷體" w:cs="新細明體" w:hint="eastAsia"/>
                <w:b/>
                <w:bCs/>
                <w:color w:val="000000"/>
                <w:kern w:val="0"/>
                <w:szCs w:val="24"/>
              </w:rPr>
              <w:t>講師</w:t>
            </w:r>
          </w:p>
        </w:tc>
        <w:tc>
          <w:tcPr>
            <w:tcW w:w="1806" w:type="dxa"/>
            <w:tcMar>
              <w:top w:w="0" w:type="dxa"/>
              <w:left w:w="103" w:type="dxa"/>
              <w:bottom w:w="0" w:type="dxa"/>
              <w:right w:w="115" w:type="dxa"/>
            </w:tcMar>
            <w:vAlign w:val="center"/>
            <w:hideMark/>
          </w:tcPr>
          <w:p w14:paraId="73DEAEBC" w14:textId="77777777" w:rsidR="00981FDC" w:rsidRPr="00981FDC" w:rsidRDefault="00981FDC" w:rsidP="00981FDC">
            <w:pPr>
              <w:widowControl/>
              <w:spacing w:line="480" w:lineRule="auto"/>
              <w:jc w:val="center"/>
              <w:rPr>
                <w:rFonts w:ascii="新細明體" w:eastAsia="新細明體" w:hAnsi="新細明體" w:cs="新細明體"/>
                <w:kern w:val="0"/>
                <w:szCs w:val="24"/>
              </w:rPr>
            </w:pPr>
            <w:r w:rsidRPr="00981FDC">
              <w:rPr>
                <w:rFonts w:ascii="標楷體" w:eastAsia="標楷體" w:hAnsi="標楷體" w:cs="新細明體" w:hint="eastAsia"/>
                <w:b/>
                <w:bCs/>
                <w:color w:val="000000"/>
                <w:kern w:val="0"/>
                <w:szCs w:val="24"/>
              </w:rPr>
              <w:t>對象</w:t>
            </w:r>
          </w:p>
        </w:tc>
        <w:tc>
          <w:tcPr>
            <w:tcW w:w="1739" w:type="dxa"/>
            <w:tcMar>
              <w:top w:w="0" w:type="dxa"/>
              <w:left w:w="103" w:type="dxa"/>
              <w:bottom w:w="0" w:type="dxa"/>
              <w:right w:w="115" w:type="dxa"/>
            </w:tcMar>
            <w:vAlign w:val="center"/>
            <w:hideMark/>
          </w:tcPr>
          <w:p w14:paraId="40E24D25" w14:textId="77777777" w:rsidR="00981FDC" w:rsidRPr="00981FDC" w:rsidRDefault="00981FDC" w:rsidP="00981FDC">
            <w:pPr>
              <w:widowControl/>
              <w:spacing w:line="480" w:lineRule="auto"/>
              <w:jc w:val="center"/>
              <w:rPr>
                <w:rFonts w:ascii="新細明體" w:eastAsia="新細明體" w:hAnsi="新細明體" w:cs="新細明體"/>
                <w:kern w:val="0"/>
                <w:szCs w:val="24"/>
              </w:rPr>
            </w:pPr>
            <w:r w:rsidRPr="00981FDC">
              <w:rPr>
                <w:rFonts w:ascii="標楷體" w:eastAsia="標楷體" w:hAnsi="標楷體" w:cs="新細明體" w:hint="eastAsia"/>
                <w:b/>
                <w:bCs/>
                <w:color w:val="000000"/>
                <w:kern w:val="0"/>
                <w:szCs w:val="24"/>
              </w:rPr>
              <w:t>地點</w:t>
            </w:r>
          </w:p>
        </w:tc>
      </w:tr>
      <w:tr w:rsidR="00A4219E" w:rsidRPr="00981FDC" w14:paraId="17AA859C" w14:textId="77777777" w:rsidTr="00A4219E">
        <w:trPr>
          <w:trHeight w:val="1094"/>
          <w:jc w:val="center"/>
        </w:trPr>
        <w:tc>
          <w:tcPr>
            <w:tcW w:w="1271" w:type="dxa"/>
            <w:vMerge w:val="restart"/>
            <w:tcMar>
              <w:top w:w="0" w:type="dxa"/>
              <w:left w:w="85" w:type="dxa"/>
              <w:bottom w:w="0" w:type="dxa"/>
              <w:right w:w="115" w:type="dxa"/>
            </w:tcMar>
            <w:vAlign w:val="center"/>
            <w:hideMark/>
          </w:tcPr>
          <w:p w14:paraId="236E4047" w14:textId="77777777" w:rsidR="00A4219E" w:rsidRDefault="00A4219E" w:rsidP="00981FDC">
            <w:pPr>
              <w:widowControl/>
              <w:spacing w:after="200" w:line="480" w:lineRule="auto"/>
              <w:jc w:val="center"/>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114年</w:t>
            </w:r>
          </w:p>
          <w:p w14:paraId="57A4B218" w14:textId="77777777" w:rsidR="00A4219E" w:rsidRDefault="00A4219E" w:rsidP="00981FDC">
            <w:pPr>
              <w:widowControl/>
              <w:spacing w:after="200" w:line="480" w:lineRule="auto"/>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w:t>
            </w:r>
            <w:r w:rsidRPr="00981FDC">
              <w:rPr>
                <w:rFonts w:ascii="標楷體" w:eastAsia="標楷體" w:hAnsi="標楷體" w:cs="新細明體" w:hint="eastAsia"/>
                <w:color w:val="000000"/>
                <w:kern w:val="0"/>
                <w:szCs w:val="24"/>
              </w:rPr>
              <w:t>月</w:t>
            </w:r>
          </w:p>
          <w:p w14:paraId="64511570" w14:textId="77777777" w:rsidR="00A4219E" w:rsidRPr="00981FDC" w:rsidRDefault="00A4219E" w:rsidP="00981FDC">
            <w:pPr>
              <w:widowControl/>
              <w:spacing w:after="200" w:line="480" w:lineRule="auto"/>
              <w:jc w:val="center"/>
              <w:rPr>
                <w:rFonts w:ascii="新細明體" w:eastAsia="新細明體" w:hAnsi="新細明體" w:cs="新細明體"/>
                <w:kern w:val="0"/>
                <w:szCs w:val="24"/>
              </w:rPr>
            </w:pPr>
            <w:r>
              <w:rPr>
                <w:rFonts w:ascii="標楷體" w:eastAsia="標楷體" w:hAnsi="標楷體" w:cs="新細明體" w:hint="eastAsia"/>
                <w:color w:val="000000"/>
                <w:kern w:val="0"/>
                <w:szCs w:val="24"/>
              </w:rPr>
              <w:t>4日</w:t>
            </w:r>
          </w:p>
        </w:tc>
        <w:tc>
          <w:tcPr>
            <w:tcW w:w="1601" w:type="dxa"/>
            <w:tcMar>
              <w:top w:w="0" w:type="dxa"/>
              <w:left w:w="103" w:type="dxa"/>
              <w:bottom w:w="0" w:type="dxa"/>
              <w:right w:w="115" w:type="dxa"/>
            </w:tcMar>
            <w:vAlign w:val="center"/>
            <w:hideMark/>
          </w:tcPr>
          <w:p w14:paraId="15B057E9" w14:textId="77777777" w:rsidR="00A4219E" w:rsidRPr="00981FDC" w:rsidRDefault="00A4219E" w:rsidP="00981FDC">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09:00-10:30</w:t>
            </w:r>
          </w:p>
        </w:tc>
        <w:tc>
          <w:tcPr>
            <w:tcW w:w="2497" w:type="dxa"/>
            <w:tcMar>
              <w:top w:w="0" w:type="dxa"/>
              <w:left w:w="103" w:type="dxa"/>
              <w:bottom w:w="0" w:type="dxa"/>
              <w:right w:w="115" w:type="dxa"/>
            </w:tcMar>
            <w:vAlign w:val="center"/>
            <w:hideMark/>
          </w:tcPr>
          <w:p w14:paraId="2929408A" w14:textId="77777777" w:rsidR="00A4219E" w:rsidRPr="00981FDC" w:rsidRDefault="00A4219E" w:rsidP="00981FDC">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輔導員的角色責任與義務教學引導力</w:t>
            </w:r>
          </w:p>
        </w:tc>
        <w:tc>
          <w:tcPr>
            <w:tcW w:w="1542" w:type="dxa"/>
            <w:tcMar>
              <w:top w:w="0" w:type="dxa"/>
              <w:left w:w="103" w:type="dxa"/>
              <w:bottom w:w="0" w:type="dxa"/>
              <w:right w:w="115" w:type="dxa"/>
            </w:tcMar>
            <w:vAlign w:val="center"/>
            <w:hideMark/>
          </w:tcPr>
          <w:p w14:paraId="2E9DBF22" w14:textId="77777777" w:rsidR="00A4219E" w:rsidRDefault="00A4219E" w:rsidP="00981FDC">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彭麗琦</w:t>
            </w:r>
          </w:p>
          <w:p w14:paraId="74BA3C63" w14:textId="77777777" w:rsidR="00A4219E" w:rsidRPr="00981FDC" w:rsidRDefault="00A4219E" w:rsidP="00981FDC">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退休校長</w:t>
            </w:r>
          </w:p>
        </w:tc>
        <w:tc>
          <w:tcPr>
            <w:tcW w:w="1806" w:type="dxa"/>
            <w:tcMar>
              <w:top w:w="0" w:type="dxa"/>
              <w:left w:w="103" w:type="dxa"/>
              <w:bottom w:w="0" w:type="dxa"/>
              <w:right w:w="115" w:type="dxa"/>
            </w:tcMar>
            <w:vAlign w:val="center"/>
            <w:hideMark/>
          </w:tcPr>
          <w:p w14:paraId="27AB9548" w14:textId="77777777" w:rsidR="00A4219E" w:rsidRPr="00981FDC" w:rsidRDefault="00A4219E" w:rsidP="00981FDC">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113學年度及114學年度新任輔導團員</w:t>
            </w:r>
          </w:p>
        </w:tc>
        <w:tc>
          <w:tcPr>
            <w:tcW w:w="1739" w:type="dxa"/>
            <w:tcMar>
              <w:top w:w="0" w:type="dxa"/>
              <w:left w:w="103" w:type="dxa"/>
              <w:bottom w:w="0" w:type="dxa"/>
              <w:right w:w="115" w:type="dxa"/>
            </w:tcMar>
            <w:vAlign w:val="center"/>
            <w:hideMark/>
          </w:tcPr>
          <w:p w14:paraId="7C8AB39C" w14:textId="77777777" w:rsidR="00A4219E" w:rsidRPr="00981FDC" w:rsidRDefault="00A4219E" w:rsidP="00981FDC">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教師研習中心</w:t>
            </w:r>
          </w:p>
          <w:p w14:paraId="70195A4F" w14:textId="77777777" w:rsidR="00A4219E" w:rsidRPr="00981FDC" w:rsidRDefault="00A4219E" w:rsidP="00981FDC">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3F電腦教室</w:t>
            </w:r>
          </w:p>
        </w:tc>
      </w:tr>
      <w:tr w:rsidR="00A4219E" w:rsidRPr="00981FDC" w14:paraId="6A6F1659" w14:textId="77777777" w:rsidTr="00A4219E">
        <w:trPr>
          <w:trHeight w:val="1052"/>
          <w:jc w:val="center"/>
        </w:trPr>
        <w:tc>
          <w:tcPr>
            <w:tcW w:w="1271" w:type="dxa"/>
            <w:vMerge/>
            <w:vAlign w:val="center"/>
            <w:hideMark/>
          </w:tcPr>
          <w:p w14:paraId="03D45D5C" w14:textId="77777777" w:rsidR="00A4219E" w:rsidRPr="00981FDC" w:rsidRDefault="00A4219E" w:rsidP="00981FDC">
            <w:pPr>
              <w:widowControl/>
              <w:rPr>
                <w:rFonts w:ascii="新細明體" w:eastAsia="新細明體" w:hAnsi="新細明體" w:cs="新細明體"/>
                <w:kern w:val="0"/>
                <w:szCs w:val="24"/>
              </w:rPr>
            </w:pPr>
          </w:p>
        </w:tc>
        <w:tc>
          <w:tcPr>
            <w:tcW w:w="1601" w:type="dxa"/>
            <w:tcMar>
              <w:top w:w="0" w:type="dxa"/>
              <w:left w:w="103" w:type="dxa"/>
              <w:bottom w:w="0" w:type="dxa"/>
              <w:right w:w="115" w:type="dxa"/>
            </w:tcMar>
            <w:vAlign w:val="center"/>
            <w:hideMark/>
          </w:tcPr>
          <w:p w14:paraId="050E41EE" w14:textId="77777777" w:rsidR="00A4219E" w:rsidRPr="00981FDC" w:rsidRDefault="00A4219E" w:rsidP="00981FDC">
            <w:pPr>
              <w:widowControl/>
              <w:jc w:val="center"/>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10:40-12:10</w:t>
            </w:r>
          </w:p>
        </w:tc>
        <w:tc>
          <w:tcPr>
            <w:tcW w:w="2497" w:type="dxa"/>
            <w:tcMar>
              <w:top w:w="0" w:type="dxa"/>
              <w:left w:w="103" w:type="dxa"/>
              <w:bottom w:w="0" w:type="dxa"/>
              <w:right w:w="115" w:type="dxa"/>
            </w:tcMar>
            <w:vAlign w:val="center"/>
            <w:hideMark/>
          </w:tcPr>
          <w:p w14:paraId="0F040116" w14:textId="77777777" w:rsidR="00A4219E" w:rsidRPr="00981FDC" w:rsidRDefault="00A4219E" w:rsidP="00981FDC">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教學領導之帶領技巧與團隊共創</w:t>
            </w:r>
          </w:p>
        </w:tc>
        <w:tc>
          <w:tcPr>
            <w:tcW w:w="1542" w:type="dxa"/>
            <w:tcMar>
              <w:top w:w="0" w:type="dxa"/>
              <w:left w:w="103" w:type="dxa"/>
              <w:bottom w:w="0" w:type="dxa"/>
              <w:right w:w="115" w:type="dxa"/>
            </w:tcMar>
            <w:vAlign w:val="center"/>
            <w:hideMark/>
          </w:tcPr>
          <w:p w14:paraId="27AA5042" w14:textId="77777777" w:rsidR="00A4219E" w:rsidRDefault="00A4219E" w:rsidP="00981FDC">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彭麗琦</w:t>
            </w:r>
          </w:p>
          <w:p w14:paraId="4BD5AE58" w14:textId="77777777" w:rsidR="00A4219E" w:rsidRPr="00981FDC" w:rsidRDefault="00A4219E" w:rsidP="00981FDC">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退休校長</w:t>
            </w:r>
          </w:p>
        </w:tc>
        <w:tc>
          <w:tcPr>
            <w:tcW w:w="1806" w:type="dxa"/>
            <w:tcMar>
              <w:top w:w="0" w:type="dxa"/>
              <w:left w:w="103" w:type="dxa"/>
              <w:bottom w:w="0" w:type="dxa"/>
              <w:right w:w="115" w:type="dxa"/>
            </w:tcMar>
            <w:vAlign w:val="center"/>
            <w:hideMark/>
          </w:tcPr>
          <w:p w14:paraId="5F8E52EA" w14:textId="77777777" w:rsidR="00A4219E" w:rsidRPr="00981FDC" w:rsidRDefault="00A4219E" w:rsidP="00981FDC">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113學年度及114學年度新任輔導團員</w:t>
            </w:r>
          </w:p>
        </w:tc>
        <w:tc>
          <w:tcPr>
            <w:tcW w:w="1739" w:type="dxa"/>
            <w:tcMar>
              <w:top w:w="0" w:type="dxa"/>
              <w:left w:w="103" w:type="dxa"/>
              <w:bottom w:w="0" w:type="dxa"/>
              <w:right w:w="115" w:type="dxa"/>
            </w:tcMar>
            <w:vAlign w:val="center"/>
            <w:hideMark/>
          </w:tcPr>
          <w:p w14:paraId="720FB8E4" w14:textId="77777777" w:rsidR="00A4219E" w:rsidRPr="00981FDC" w:rsidRDefault="00A4219E" w:rsidP="00981FDC">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教師研習中心</w:t>
            </w:r>
          </w:p>
          <w:p w14:paraId="6034F385" w14:textId="77777777" w:rsidR="00A4219E" w:rsidRPr="00981FDC" w:rsidRDefault="00A4219E" w:rsidP="00981FDC">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3F電腦教室</w:t>
            </w:r>
          </w:p>
        </w:tc>
      </w:tr>
      <w:tr w:rsidR="00A4219E" w:rsidRPr="00981FDC" w14:paraId="526B392C" w14:textId="77777777" w:rsidTr="00A4219E">
        <w:trPr>
          <w:trHeight w:val="1052"/>
          <w:jc w:val="center"/>
        </w:trPr>
        <w:tc>
          <w:tcPr>
            <w:tcW w:w="1271" w:type="dxa"/>
            <w:vMerge/>
            <w:vAlign w:val="center"/>
          </w:tcPr>
          <w:p w14:paraId="42B936CA" w14:textId="77777777" w:rsidR="00A4219E" w:rsidRPr="00981FDC" w:rsidRDefault="00A4219E" w:rsidP="00981FDC">
            <w:pPr>
              <w:widowControl/>
              <w:rPr>
                <w:rFonts w:ascii="新細明體" w:eastAsia="新細明體" w:hAnsi="新細明體" w:cs="新細明體"/>
                <w:kern w:val="0"/>
                <w:szCs w:val="24"/>
              </w:rPr>
            </w:pPr>
          </w:p>
        </w:tc>
        <w:tc>
          <w:tcPr>
            <w:tcW w:w="1601" w:type="dxa"/>
            <w:tcMar>
              <w:top w:w="0" w:type="dxa"/>
              <w:left w:w="103" w:type="dxa"/>
              <w:bottom w:w="0" w:type="dxa"/>
              <w:right w:w="115" w:type="dxa"/>
            </w:tcMar>
            <w:vAlign w:val="center"/>
          </w:tcPr>
          <w:p w14:paraId="5677B0C8" w14:textId="77777777" w:rsidR="00A4219E" w:rsidRPr="00981FDC" w:rsidRDefault="00A4219E" w:rsidP="00981FDC">
            <w:pPr>
              <w:widowControl/>
              <w:jc w:val="center"/>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12:10-12:30</w:t>
            </w:r>
          </w:p>
        </w:tc>
        <w:tc>
          <w:tcPr>
            <w:tcW w:w="2497" w:type="dxa"/>
            <w:tcMar>
              <w:top w:w="0" w:type="dxa"/>
              <w:left w:w="103" w:type="dxa"/>
              <w:bottom w:w="0" w:type="dxa"/>
              <w:right w:w="115" w:type="dxa"/>
            </w:tcMar>
            <w:vAlign w:val="center"/>
          </w:tcPr>
          <w:p w14:paraId="48C5DAD9" w14:textId="77777777" w:rsidR="00A4219E" w:rsidRPr="00981FDC" w:rsidRDefault="00A4219E" w:rsidP="00981FDC">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綜合座談</w:t>
            </w:r>
          </w:p>
        </w:tc>
        <w:tc>
          <w:tcPr>
            <w:tcW w:w="1542" w:type="dxa"/>
            <w:tcMar>
              <w:top w:w="0" w:type="dxa"/>
              <w:left w:w="103" w:type="dxa"/>
              <w:bottom w:w="0" w:type="dxa"/>
              <w:right w:w="115" w:type="dxa"/>
            </w:tcMar>
            <w:vAlign w:val="center"/>
          </w:tcPr>
          <w:p w14:paraId="696989C7" w14:textId="77777777" w:rsidR="00A4219E" w:rsidRPr="00981FDC" w:rsidRDefault="00A4219E" w:rsidP="00981FDC">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國教輔導團</w:t>
            </w:r>
          </w:p>
        </w:tc>
        <w:tc>
          <w:tcPr>
            <w:tcW w:w="1806" w:type="dxa"/>
            <w:tcMar>
              <w:top w:w="0" w:type="dxa"/>
              <w:left w:w="103" w:type="dxa"/>
              <w:bottom w:w="0" w:type="dxa"/>
              <w:right w:w="115" w:type="dxa"/>
            </w:tcMar>
            <w:vAlign w:val="center"/>
          </w:tcPr>
          <w:p w14:paraId="10D7740F" w14:textId="77777777" w:rsidR="00A4219E" w:rsidRPr="00981FDC" w:rsidRDefault="00A4219E" w:rsidP="004F199B">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113學年度及114學年度新任輔導團員</w:t>
            </w:r>
          </w:p>
        </w:tc>
        <w:tc>
          <w:tcPr>
            <w:tcW w:w="1739" w:type="dxa"/>
            <w:tcMar>
              <w:top w:w="0" w:type="dxa"/>
              <w:left w:w="103" w:type="dxa"/>
              <w:bottom w:w="0" w:type="dxa"/>
              <w:right w:w="115" w:type="dxa"/>
            </w:tcMar>
            <w:vAlign w:val="center"/>
          </w:tcPr>
          <w:p w14:paraId="348C11FB" w14:textId="77777777" w:rsidR="00A4219E" w:rsidRPr="00981FDC" w:rsidRDefault="00A4219E" w:rsidP="004F199B">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教師研習中心</w:t>
            </w:r>
          </w:p>
          <w:p w14:paraId="7C9A9C4D" w14:textId="77777777" w:rsidR="00A4219E" w:rsidRPr="00981FDC" w:rsidRDefault="00A4219E" w:rsidP="004F199B">
            <w:pPr>
              <w:widowControl/>
              <w:rPr>
                <w:rFonts w:ascii="標楷體" w:eastAsia="標楷體" w:hAnsi="標楷體" w:cs="新細明體"/>
                <w:color w:val="000000"/>
                <w:kern w:val="0"/>
                <w:szCs w:val="24"/>
              </w:rPr>
            </w:pPr>
            <w:r w:rsidRPr="00981FDC">
              <w:rPr>
                <w:rFonts w:ascii="標楷體" w:eastAsia="標楷體" w:hAnsi="標楷體" w:cs="新細明體" w:hint="eastAsia"/>
                <w:color w:val="000000"/>
                <w:kern w:val="0"/>
                <w:szCs w:val="24"/>
              </w:rPr>
              <w:t>3F電腦教室</w:t>
            </w:r>
          </w:p>
        </w:tc>
      </w:tr>
    </w:tbl>
    <w:p w14:paraId="767D28EB" w14:textId="77777777" w:rsidR="00981FDC" w:rsidRPr="00641413" w:rsidRDefault="00981FDC" w:rsidP="00981FDC">
      <w:pPr>
        <w:widowControl/>
        <w:rPr>
          <w:rFonts w:ascii="新細明體" w:eastAsia="新細明體" w:hAnsi="新細明體" w:cs="新細明體"/>
          <w:kern w:val="0"/>
          <w:szCs w:val="24"/>
        </w:rPr>
      </w:pPr>
    </w:p>
    <w:p w14:paraId="7E495A10" w14:textId="77777777" w:rsidR="00AD27CD" w:rsidRPr="00E963EF" w:rsidRDefault="00AD27CD"/>
    <w:sectPr w:rsidR="00AD27CD" w:rsidRPr="00E963EF" w:rsidSect="00981F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2DDC" w14:textId="77777777" w:rsidR="00B75593" w:rsidRDefault="00B75593" w:rsidP="00043762">
      <w:r>
        <w:separator/>
      </w:r>
    </w:p>
  </w:endnote>
  <w:endnote w:type="continuationSeparator" w:id="0">
    <w:p w14:paraId="4FA8F678" w14:textId="77777777" w:rsidR="00B75593" w:rsidRDefault="00B75593" w:rsidP="0004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62F9" w14:textId="77777777" w:rsidR="00B75593" w:rsidRDefault="00B75593" w:rsidP="00043762">
      <w:r>
        <w:separator/>
      </w:r>
    </w:p>
  </w:footnote>
  <w:footnote w:type="continuationSeparator" w:id="0">
    <w:p w14:paraId="5C398122" w14:textId="77777777" w:rsidR="00B75593" w:rsidRDefault="00B75593" w:rsidP="00043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DC"/>
    <w:rsid w:val="00043762"/>
    <w:rsid w:val="0013569F"/>
    <w:rsid w:val="00236649"/>
    <w:rsid w:val="005A04D1"/>
    <w:rsid w:val="00641413"/>
    <w:rsid w:val="007662DE"/>
    <w:rsid w:val="008A6B62"/>
    <w:rsid w:val="008D1927"/>
    <w:rsid w:val="00981FDC"/>
    <w:rsid w:val="00A4219E"/>
    <w:rsid w:val="00AD27CD"/>
    <w:rsid w:val="00AE213C"/>
    <w:rsid w:val="00B75593"/>
    <w:rsid w:val="00B95C70"/>
    <w:rsid w:val="00C13C6B"/>
    <w:rsid w:val="00C7189D"/>
    <w:rsid w:val="00E10BD3"/>
    <w:rsid w:val="00E8022F"/>
    <w:rsid w:val="00E963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4BBE"/>
  <w15:docId w15:val="{C8BD85C4-2186-4E4D-8BD1-32C6C255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981FDC"/>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81FDC"/>
    <w:rPr>
      <w:rFonts w:ascii="新細明體" w:eastAsia="新細明體" w:hAnsi="新細明體" w:cs="新細明體"/>
      <w:b/>
      <w:bCs/>
      <w:kern w:val="36"/>
      <w:sz w:val="48"/>
      <w:szCs w:val="48"/>
    </w:rPr>
  </w:style>
  <w:style w:type="paragraph" w:styleId="Web">
    <w:name w:val="Normal (Web)"/>
    <w:basedOn w:val="a"/>
    <w:uiPriority w:val="99"/>
    <w:unhideWhenUsed/>
    <w:rsid w:val="00981FDC"/>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043762"/>
    <w:pPr>
      <w:tabs>
        <w:tab w:val="center" w:pos="4153"/>
        <w:tab w:val="right" w:pos="8306"/>
      </w:tabs>
      <w:snapToGrid w:val="0"/>
    </w:pPr>
    <w:rPr>
      <w:sz w:val="20"/>
      <w:szCs w:val="20"/>
    </w:rPr>
  </w:style>
  <w:style w:type="character" w:customStyle="1" w:styleId="a4">
    <w:name w:val="頁首 字元"/>
    <w:basedOn w:val="a0"/>
    <w:link w:val="a3"/>
    <w:uiPriority w:val="99"/>
    <w:rsid w:val="00043762"/>
    <w:rPr>
      <w:sz w:val="20"/>
      <w:szCs w:val="20"/>
    </w:rPr>
  </w:style>
  <w:style w:type="paragraph" w:styleId="a5">
    <w:name w:val="footer"/>
    <w:basedOn w:val="a"/>
    <w:link w:val="a6"/>
    <w:uiPriority w:val="99"/>
    <w:unhideWhenUsed/>
    <w:rsid w:val="00043762"/>
    <w:pPr>
      <w:tabs>
        <w:tab w:val="center" w:pos="4153"/>
        <w:tab w:val="right" w:pos="8306"/>
      </w:tabs>
      <w:snapToGrid w:val="0"/>
    </w:pPr>
    <w:rPr>
      <w:sz w:val="20"/>
      <w:szCs w:val="20"/>
    </w:rPr>
  </w:style>
  <w:style w:type="character" w:customStyle="1" w:styleId="a6">
    <w:name w:val="頁尾 字元"/>
    <w:basedOn w:val="a0"/>
    <w:link w:val="a5"/>
    <w:uiPriority w:val="99"/>
    <w:rsid w:val="000437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46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終身教育科 基隆市教育局</cp:lastModifiedBy>
  <cp:revision>5</cp:revision>
  <cp:lastPrinted>2025-10-03T01:16:00Z</cp:lastPrinted>
  <dcterms:created xsi:type="dcterms:W3CDTF">2025-10-03T01:19:00Z</dcterms:created>
  <dcterms:modified xsi:type="dcterms:W3CDTF">2025-10-10T03:49:00Z</dcterms:modified>
</cp:coreProperties>
</file>