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82" w:rsidRPr="003C3182" w:rsidRDefault="003C3182" w:rsidP="003C3182">
      <w:pPr>
        <w:jc w:val="center"/>
        <w:rPr>
          <w:rFonts w:ascii="微軟正黑體" w:eastAsia="微軟正黑體" w:hAnsi="微軟正黑體" w:cs="新細明體" w:hint="eastAsia"/>
          <w:bCs/>
          <w:kern w:val="0"/>
          <w:sz w:val="44"/>
          <w:szCs w:val="44"/>
        </w:rPr>
      </w:pPr>
      <w:bookmarkStart w:id="0" w:name="_GoBack"/>
      <w:r w:rsidRPr="003C3182">
        <w:rPr>
          <w:rFonts w:ascii="微軟正黑體" w:eastAsia="微軟正黑體" w:hAnsi="微軟正黑體" w:cs="新細明體" w:hint="eastAsia"/>
          <w:bCs/>
          <w:kern w:val="0"/>
          <w:sz w:val="44"/>
          <w:szCs w:val="44"/>
        </w:rPr>
        <w:t>如何培養孩子獨立思考的能力？</w:t>
      </w:r>
    </w:p>
    <w:bookmarkEnd w:id="0"/>
    <w:p w:rsidR="003C3182" w:rsidRDefault="003C3182" w:rsidP="003C3182">
      <w:pPr>
        <w:widowControl/>
        <w:spacing w:before="300" w:line="276" w:lineRule="auto"/>
        <w:ind w:leftChars="236" w:left="566" w:rightChars="162" w:right="389"/>
        <w:jc w:val="right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 xml:space="preserve">本文摘自「親子天下雜誌」  </w:t>
      </w:r>
      <w:r w:rsidRPr="00DA313E">
        <w:rPr>
          <w:rFonts w:ascii="微軟正黑體" w:eastAsia="微軟正黑體" w:hAnsi="微軟正黑體" w:hint="eastAsia"/>
          <w:color w:val="000000"/>
          <w:sz w:val="21"/>
          <w:szCs w:val="21"/>
        </w:rPr>
        <w:t>作者：</w:t>
      </w:r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林怡辰</w:t>
      </w:r>
    </w:p>
    <w:p w:rsidR="003C3182" w:rsidRPr="003C3182" w:rsidRDefault="003C3182" w:rsidP="003C3182">
      <w:pPr>
        <w:widowControl/>
        <w:spacing w:before="300" w:line="276" w:lineRule="auto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別以責罵和處罰代替孩子的反省，不要剝奪孩子可以自省自立的機會。應該把學習任務與責任還給孩子，引領孩子思考這些科目和自己的關係，以及這次沒有達到預定目標的原因。</w:t>
      </w:r>
    </w:p>
    <w:p w:rsidR="003C3182" w:rsidRPr="003C3182" w:rsidRDefault="003C3182" w:rsidP="003C3182">
      <w:pPr>
        <w:widowControl/>
        <w:spacing w:before="300" w:line="276" w:lineRule="auto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資深國小教師林怡辰以「時間軸」整理出孩子學習的關鍵點，一本陪伴孩子重新看待「學習」的實用寶典！</w:t>
      </w:r>
    </w:p>
    <w:p w:rsidR="003C3182" w:rsidRPr="003C3182" w:rsidRDefault="003C3182" w:rsidP="003C3182">
      <w:pPr>
        <w:widowControl/>
        <w:spacing w:before="300" w:line="276" w:lineRule="auto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俗話說：「內行的看門道，外行的看熱鬧。」在多年的教學經驗中，看過許多不同老師的帶班方式，讓我更加肯定一件事：如果要求快速，常常都只是迷思。</w:t>
      </w:r>
    </w:p>
    <w:p w:rsidR="003C3182" w:rsidRPr="003C3182" w:rsidRDefault="003C3182" w:rsidP="003C3182">
      <w:pPr>
        <w:widowControl/>
        <w:spacing w:before="300" w:line="276" w:lineRule="auto"/>
        <w:ind w:rightChars="162" w:right="389" w:firstLineChars="472" w:firstLine="1133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3C3182">
        <w:rPr>
          <w:rFonts w:asciiTheme="majorEastAsia" w:eastAsiaTheme="majorEastAsia" w:hAnsiTheme="majorEastAsia" w:cs="新細明體"/>
          <w:color w:val="373737"/>
          <w:kern w:val="0"/>
          <w:szCs w:val="24"/>
        </w:rPr>
        <w:t>A</w:t>
      </w:r>
      <w:r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 xml:space="preserve"> </w:t>
      </w:r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班級，導師非常盡責，授課時孩子守規則、有秩序，也時常詢問科任老師授課狀況。他和家長交流頻繁又順暢，全校師長都對這個班級讚譽有加。然而我擔任這個班級的作文課老師，無論我怎麼鼓勵孩子，試圖點燃動機、適時引導，班級內溫文儒雅的孩子寫出來的都是安全牌、</w:t>
      </w:r>
      <w:proofErr w:type="gramStart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樣板式的文章</w:t>
      </w:r>
      <w:proofErr w:type="gramEnd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。如果我嘗試口語示範，幾乎全班寫出來的都是我示範的內容，完全看不到孩子「自己的」想法。</w:t>
      </w:r>
    </w:p>
    <w:p w:rsidR="003C3182" w:rsidRPr="003C3182" w:rsidRDefault="003C3182" w:rsidP="003C3182">
      <w:pPr>
        <w:widowControl/>
        <w:spacing w:before="300" w:line="276" w:lineRule="auto"/>
        <w:ind w:rightChars="162" w:right="389" w:firstLineChars="472" w:firstLine="1133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3C3182">
        <w:rPr>
          <w:rFonts w:asciiTheme="majorEastAsia" w:eastAsiaTheme="majorEastAsia" w:hAnsiTheme="majorEastAsia" w:cs="新細明體"/>
          <w:color w:val="373737"/>
          <w:kern w:val="0"/>
          <w:szCs w:val="24"/>
        </w:rPr>
        <w:t>B</w:t>
      </w:r>
      <w:r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 xml:space="preserve"> </w:t>
      </w:r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班級，孩子非常活潑，上課常要請他們稍微安靜、冷靜一下，才聽得到我的聲音。常被其他師長嫌「太活潑」，暗指老師管控不力、班級經營有問題。但我觀察後發現，孩子天真又直率，尤其看到他們的作文，精采絕倫，百家爭鳴！文字掌控度雖然不盡理想，但孩子們總能盡情揮灑，每每讓我看著作品發愣，好令人驚</w:t>
      </w:r>
      <w:proofErr w:type="gramStart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艷</w:t>
      </w:r>
      <w:proofErr w:type="gramEnd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啊！</w:t>
      </w:r>
    </w:p>
    <w:p w:rsidR="003C3182" w:rsidRPr="003C3182" w:rsidRDefault="003C3182" w:rsidP="003C3182">
      <w:pPr>
        <w:widowControl/>
        <w:spacing w:before="300" w:line="276" w:lineRule="auto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有次在科任教室，我沒把麥克風放好，A班有個孩子走來讓我看作文作業，不小心踢到，麥克風摔到地上。旁邊圍了要讓我批改作業的孩子，瞬間往後跳一步，嘴裡：「吼！你慘了，你完蛋了！」那一圈的整齊批判神情…</w:t>
      </w:r>
      <w:proofErr w:type="gramStart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…</w:t>
      </w:r>
      <w:proofErr w:type="gramEnd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那孩子的表情，我還記得，她愣住，一臉驚恐受傷。</w:t>
      </w:r>
    </w:p>
    <w:p w:rsidR="003C3182" w:rsidRPr="003C3182" w:rsidRDefault="003C3182" w:rsidP="003C3182">
      <w:pPr>
        <w:widowControl/>
        <w:spacing w:before="300" w:line="276" w:lineRule="auto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B班來，一樣麥克風掉下去。一圈的孩子，不，沒有往後退，相反地往前，有人拍拍麥克風說：「還好，沒壞！」有人拍拍肇事者的肩膀，說：「沒關係啦！」那孩子抱歉地說：「老師，對不起哦！」</w:t>
      </w:r>
    </w:p>
    <w:p w:rsidR="003C3182" w:rsidRPr="003C3182" w:rsidRDefault="003C3182" w:rsidP="003C3182">
      <w:pPr>
        <w:widowControl/>
        <w:spacing w:before="300" w:line="276" w:lineRule="auto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lastRenderedPageBreak/>
        <w:t>我之後常想，我要教出什麼樣的孩子？嚴刑峻法、指責怒罵，的確能快速的暫時化解困擾。然而，帶來的是凡事看似乖巧，但骨子裡只求自己安全的孩子。孩子懼怕指責，所以有的開始習慣說謊、對於所作所為一概不予承認；有的一被罵就大聲喊冤說：「他也有啊！」或是當報馬仔打小報告，</w:t>
      </w:r>
      <w:proofErr w:type="gramStart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報復式的要</w:t>
      </w:r>
      <w:proofErr w:type="gramEnd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其他同學也被懲罰。這真的是我們要的嗎？嚴格處罰後，表面上似乎快速解決問題，但問題將一再出現、孩子將始終處於困惑之中。若能改變做法，好好跟孩子對話、覺知情緒、停頓、連接渴望、從自己本身改變觀點，雖然耗時，卻能釜底抽薪、漸入佳境。</w:t>
      </w:r>
    </w:p>
    <w:p w:rsidR="003C3182" w:rsidRPr="003C3182" w:rsidRDefault="003C3182" w:rsidP="003C3182">
      <w:pPr>
        <w:widowControl/>
        <w:spacing w:before="300" w:line="276" w:lineRule="auto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讓孩子思考、有獨立想法，可不是件簡單的事。師長得常問：「我很好奇你…</w:t>
      </w:r>
      <w:proofErr w:type="gramStart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…</w:t>
      </w:r>
      <w:proofErr w:type="gramEnd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」「你認為呢？」「為什麼你會這樣覺得呢？」「有沒有其他意見？」。得常告訴孩子：「你這個問題問得真好！」、「我們感謝你問了這個問題！」。</w:t>
      </w:r>
    </w:p>
    <w:p w:rsidR="003C3182" w:rsidRPr="003C3182" w:rsidRDefault="003C3182" w:rsidP="003C3182">
      <w:pPr>
        <w:widowControl/>
        <w:spacing w:before="300" w:line="276" w:lineRule="auto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當孩子犯錯時，告訴孩子：「感謝你做了很好的示範。好在你犯了這個錯，我才發現你不會」、「老師也曾當著全班道歉，人沒有絕對完美的，即使是老師們也不完美…</w:t>
      </w:r>
      <w:proofErr w:type="gramStart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…</w:t>
      </w:r>
      <w:proofErr w:type="gramEnd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」。</w:t>
      </w:r>
    </w:p>
    <w:p w:rsidR="003C3182" w:rsidRPr="003C3182" w:rsidRDefault="003C3182" w:rsidP="003C3182">
      <w:pPr>
        <w:widowControl/>
        <w:spacing w:before="300" w:line="276" w:lineRule="auto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點點滴滴。當然，不簡單。慢慢的，孩子逐漸立起自我意識。他們開始發現其實大人有時言行也會不一致，於是孩子開始會有情緒、開始學習和威權的大人和平相處。</w:t>
      </w:r>
    </w:p>
    <w:p w:rsidR="003C3182" w:rsidRPr="003C3182" w:rsidRDefault="003C3182" w:rsidP="003C3182">
      <w:pPr>
        <w:widowControl/>
        <w:spacing w:before="300" w:line="276" w:lineRule="auto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當孩子的自我開始發展，有時候會鑽牛角尖，就像是摘下了盲從權威的眼鏡，孩子突然看見</w:t>
      </w:r>
      <w:proofErr w:type="gramStart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路上滿是坑洞</w:t>
      </w:r>
      <w:proofErr w:type="gramEnd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和不平，開始感到不舒服。而師長也開始感到不習慣，畢竟這是以前「我大、你小，你乖乖遵守就好」的互動風格下，完全不會發生的情景。要花更多時間溝通、輔導，緩和跨不過去的情緒，幫助孩子去看見威權的不合理和自己的情緒，再學習怎麼找到方式相處。</w:t>
      </w:r>
    </w:p>
    <w:p w:rsidR="003C3182" w:rsidRPr="003C3182" w:rsidRDefault="003C3182" w:rsidP="003C3182">
      <w:pPr>
        <w:widowControl/>
        <w:spacing w:before="300" w:line="276" w:lineRule="auto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我們不是在教機器人，《如何愛孩子》</w:t>
      </w:r>
      <w:proofErr w:type="gramStart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裡說到</w:t>
      </w:r>
      <w:proofErr w:type="gramEnd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：「好孩子。要非常小心，才不會把『好』和『方便』搞混。整個現代的教育方式，都在渴望孩子當一個『方便』的孩子。它</w:t>
      </w:r>
      <w:proofErr w:type="gramStart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一</w:t>
      </w:r>
      <w:proofErr w:type="gramEnd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步步按部就班地催眠、壓制，用強硬的手段毀滅孩子內心的自由和意志、他堅毅的靈魂，以及他渴望和企圖的力量。很乖，很聽話，很好，很方便。卻沒有想到，這樣的孩子內心是沒有意志的，人生會過得跌跌撞撞。」如果希望教孩子思考、教他領導自己的人生、教他走出自己的那條路，就要接受孩子對權威的挑戰與質疑，才有青勝於藍的可能。等在孩子前方的路還很長，師長的包容與陪伴，讓他們得以逐漸獨立思考，抱持追求知識的渴望及好奇，勇敢探尋真理、探尋自己的人生之路。</w:t>
      </w:r>
    </w:p>
    <w:p w:rsidR="003C3182" w:rsidRDefault="003C3182" w:rsidP="003C3182">
      <w:pPr>
        <w:widowControl/>
        <w:spacing w:before="300" w:line="276" w:lineRule="auto"/>
        <w:ind w:rightChars="162" w:right="389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proofErr w:type="gramStart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＊</w:t>
      </w:r>
      <w:proofErr w:type="gramEnd"/>
      <w:r w:rsidRPr="003C3182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本文摘錄自親子天下出版《小學生年度學習行事曆》。</w:t>
      </w:r>
    </w:p>
    <w:p w:rsidR="00F56D02" w:rsidRPr="001C33EC" w:rsidRDefault="00F56D02" w:rsidP="0041303A">
      <w:pPr>
        <w:widowControl/>
        <w:spacing w:before="300" w:line="276" w:lineRule="auto"/>
        <w:ind w:leftChars="236" w:left="566" w:rightChars="162" w:right="389" w:firstLineChars="295" w:firstLine="708"/>
        <w:textAlignment w:val="baseline"/>
      </w:pPr>
    </w:p>
    <w:sectPr w:rsidR="00F56D02" w:rsidRPr="001C33EC" w:rsidSect="00945FA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DF" w:rsidRDefault="00CD45DF" w:rsidP="00FC2ACD">
      <w:r>
        <w:separator/>
      </w:r>
    </w:p>
  </w:endnote>
  <w:endnote w:type="continuationSeparator" w:id="0">
    <w:p w:rsidR="00CD45DF" w:rsidRDefault="00CD45DF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DF" w:rsidRDefault="00CD45DF" w:rsidP="00FC2ACD">
      <w:r>
        <w:separator/>
      </w:r>
    </w:p>
  </w:footnote>
  <w:footnote w:type="continuationSeparator" w:id="0">
    <w:p w:rsidR="00CD45DF" w:rsidRDefault="00CD45DF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C"/>
    <w:rsid w:val="00031221"/>
    <w:rsid w:val="001C33EC"/>
    <w:rsid w:val="001F4A39"/>
    <w:rsid w:val="003C3182"/>
    <w:rsid w:val="0041303A"/>
    <w:rsid w:val="00551939"/>
    <w:rsid w:val="006D3D9C"/>
    <w:rsid w:val="00881160"/>
    <w:rsid w:val="00945FA1"/>
    <w:rsid w:val="00AB13DF"/>
    <w:rsid w:val="00CD45DF"/>
    <w:rsid w:val="00CE6BEC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D92F7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2020-09-09T02:38:00Z</cp:lastPrinted>
  <dcterms:created xsi:type="dcterms:W3CDTF">2020-09-09T03:11:00Z</dcterms:created>
  <dcterms:modified xsi:type="dcterms:W3CDTF">2020-09-09T03:11:00Z</dcterms:modified>
</cp:coreProperties>
</file>